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44" w:rsidRPr="004D4044" w:rsidRDefault="004D4044" w:rsidP="004D4044">
      <w:pPr>
        <w:jc w:val="center"/>
        <w:rPr>
          <w:rFonts w:ascii="黑体" w:eastAsia="黑体"/>
          <w:sz w:val="30"/>
          <w:szCs w:val="30"/>
        </w:rPr>
      </w:pPr>
      <w:r w:rsidRPr="004D4044">
        <w:rPr>
          <w:rFonts w:ascii="黑体" w:eastAsia="黑体" w:hint="eastAsia"/>
          <w:sz w:val="30"/>
          <w:szCs w:val="30"/>
        </w:rPr>
        <w:t>2018-2022年教育部高等学校</w:t>
      </w:r>
      <w:r w:rsidRPr="004D4044">
        <w:rPr>
          <w:rFonts w:ascii="黑体" w:eastAsia="黑体" w:hAnsi="黑体" w:hint="eastAsia"/>
          <w:sz w:val="30"/>
          <w:szCs w:val="30"/>
        </w:rPr>
        <w:t>大学化学类课程教学指导委员会</w:t>
      </w:r>
    </w:p>
    <w:p w:rsidR="004D4044" w:rsidRPr="00F97937" w:rsidRDefault="004D4044" w:rsidP="004D4044">
      <w:pPr>
        <w:jc w:val="center"/>
        <w:rPr>
          <w:rFonts w:ascii="黑体" w:eastAsia="黑体"/>
          <w:sz w:val="30"/>
          <w:szCs w:val="30"/>
        </w:rPr>
      </w:pPr>
      <w:r w:rsidRPr="00F97937">
        <w:rPr>
          <w:rFonts w:ascii="黑体" w:eastAsia="黑体" w:hint="eastAsia"/>
          <w:sz w:val="30"/>
          <w:szCs w:val="30"/>
        </w:rPr>
        <w:t>第一次全体会议通知</w:t>
      </w:r>
    </w:p>
    <w:p w:rsidR="004D4044" w:rsidRPr="002D7AE3" w:rsidRDefault="004D4044" w:rsidP="004D4044">
      <w:pPr>
        <w:spacing w:beforeLines="150" w:before="468" w:line="500" w:lineRule="exact"/>
        <w:rPr>
          <w:rFonts w:ascii="宋体" w:hAnsi="宋体"/>
          <w:b/>
          <w:sz w:val="24"/>
        </w:rPr>
      </w:pPr>
      <w:r w:rsidRPr="002D7AE3">
        <w:rPr>
          <w:rFonts w:ascii="宋体" w:hAnsi="宋体" w:hint="eastAsia"/>
          <w:b/>
          <w:sz w:val="24"/>
        </w:rPr>
        <w:t>尊敬的各位领导</w:t>
      </w:r>
      <w:r>
        <w:rPr>
          <w:rFonts w:ascii="宋体" w:hAnsi="宋体" w:hint="eastAsia"/>
          <w:b/>
          <w:sz w:val="24"/>
        </w:rPr>
        <w:t>和委员</w:t>
      </w:r>
      <w:r w:rsidRPr="002D7AE3">
        <w:rPr>
          <w:rFonts w:ascii="宋体" w:hAnsi="宋体" w:hint="eastAsia"/>
          <w:b/>
          <w:sz w:val="24"/>
        </w:rPr>
        <w:t>：</w:t>
      </w:r>
    </w:p>
    <w:p w:rsidR="004D4044" w:rsidRPr="00742CA0" w:rsidRDefault="004D4044" w:rsidP="004D404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2D7AE3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8</w:t>
      </w:r>
      <w:r w:rsidRPr="002D7AE3">
        <w:rPr>
          <w:rFonts w:ascii="宋体" w:hAnsi="宋体" w:hint="eastAsia"/>
          <w:sz w:val="24"/>
        </w:rPr>
        <w:t>-20</w:t>
      </w:r>
      <w:r>
        <w:rPr>
          <w:rFonts w:ascii="宋体" w:hAnsi="宋体" w:hint="eastAsia"/>
          <w:sz w:val="24"/>
        </w:rPr>
        <w:t>22</w:t>
      </w:r>
      <w:r w:rsidRPr="002D7AE3">
        <w:rPr>
          <w:rFonts w:ascii="宋体" w:hAnsi="宋体" w:hint="eastAsia"/>
          <w:sz w:val="24"/>
        </w:rPr>
        <w:t>年教育部高等学校化学类专业教学指导委员会第</w:t>
      </w:r>
      <w:r w:rsidR="00193C97">
        <w:rPr>
          <w:rFonts w:ascii="宋体" w:hAnsi="宋体" w:hint="eastAsia"/>
          <w:sz w:val="24"/>
        </w:rPr>
        <w:t>一</w:t>
      </w:r>
      <w:r w:rsidRPr="002D7AE3">
        <w:rPr>
          <w:rFonts w:ascii="宋体" w:hAnsi="宋体" w:hint="eastAsia"/>
          <w:sz w:val="24"/>
        </w:rPr>
        <w:t>次全体会议定于201</w:t>
      </w:r>
      <w:r>
        <w:rPr>
          <w:rFonts w:ascii="宋体" w:hAnsi="宋体" w:hint="eastAsia"/>
          <w:sz w:val="24"/>
        </w:rPr>
        <w:t>8</w:t>
      </w:r>
      <w:r w:rsidRPr="002D7AE3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12</w:t>
      </w:r>
      <w:r w:rsidRPr="002D7AE3">
        <w:rPr>
          <w:rFonts w:ascii="宋体" w:hAnsi="宋体" w:hint="eastAsia"/>
          <w:sz w:val="24"/>
        </w:rPr>
        <w:t>月1</w:t>
      </w:r>
      <w:r>
        <w:rPr>
          <w:rFonts w:ascii="宋体" w:hAnsi="宋体" w:hint="eastAsia"/>
          <w:sz w:val="24"/>
        </w:rPr>
        <w:t>5</w:t>
      </w:r>
      <w:r w:rsidRPr="002D7AE3"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16</w:t>
      </w:r>
      <w:r w:rsidRPr="002D7AE3">
        <w:rPr>
          <w:rFonts w:ascii="宋体" w:hAnsi="宋体" w:hint="eastAsia"/>
          <w:sz w:val="24"/>
        </w:rPr>
        <w:t>日在</w:t>
      </w:r>
      <w:r>
        <w:rPr>
          <w:rFonts w:ascii="宋体" w:hAnsi="宋体" w:hint="eastAsia"/>
          <w:sz w:val="24"/>
        </w:rPr>
        <w:t>华南理工大学</w:t>
      </w:r>
      <w:r w:rsidRPr="002D7AE3">
        <w:rPr>
          <w:rFonts w:ascii="宋体" w:hAnsi="宋体" w:hint="eastAsia"/>
          <w:sz w:val="24"/>
        </w:rPr>
        <w:t>举行。</w:t>
      </w:r>
      <w:r w:rsidRPr="00742CA0">
        <w:rPr>
          <w:rFonts w:ascii="宋体" w:hAnsi="宋体" w:hint="eastAsia"/>
          <w:sz w:val="24"/>
        </w:rPr>
        <w:t>现将</w:t>
      </w:r>
      <w:r w:rsidRPr="00742CA0">
        <w:rPr>
          <w:rFonts w:ascii="宋体" w:hAnsi="宋体"/>
          <w:sz w:val="24"/>
        </w:rPr>
        <w:t>会议</w:t>
      </w:r>
      <w:r w:rsidRPr="00742CA0">
        <w:rPr>
          <w:rFonts w:ascii="宋体" w:hAnsi="宋体" w:hint="eastAsia"/>
          <w:sz w:val="24"/>
        </w:rPr>
        <w:t>有关事项通知如下</w:t>
      </w:r>
      <w:r>
        <w:rPr>
          <w:rFonts w:ascii="宋体" w:hAnsi="宋体" w:hint="eastAsia"/>
          <w:sz w:val="24"/>
        </w:rPr>
        <w:t>，请大家安排好工作，参加本次会议。</w:t>
      </w:r>
    </w:p>
    <w:p w:rsidR="004D4044" w:rsidRPr="002D7AE3" w:rsidRDefault="004D4044" w:rsidP="004D4044"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 w:rsidRPr="002D7AE3">
        <w:rPr>
          <w:rFonts w:ascii="宋体" w:hAnsi="宋体" w:hint="eastAsia"/>
          <w:sz w:val="24"/>
        </w:rPr>
        <w:t>会议主要内容：</w:t>
      </w:r>
    </w:p>
    <w:p w:rsidR="004D4044" w:rsidRPr="002D7AE3" w:rsidRDefault="004D4044" w:rsidP="004D4044">
      <w:pPr>
        <w:spacing w:line="500" w:lineRule="exact"/>
        <w:ind w:left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新委员受聘仪式，</w:t>
      </w:r>
      <w:r w:rsidRPr="002D7AE3">
        <w:rPr>
          <w:rFonts w:ascii="宋体" w:hAnsi="宋体" w:hint="eastAsia"/>
          <w:sz w:val="24"/>
        </w:rPr>
        <w:t>讨论</w:t>
      </w:r>
      <w:r>
        <w:rPr>
          <w:rFonts w:ascii="宋体" w:hAnsi="宋体" w:hint="eastAsia"/>
          <w:sz w:val="24"/>
        </w:rPr>
        <w:t>在新一</w:t>
      </w:r>
      <w:r w:rsidR="008A0CAE">
        <w:rPr>
          <w:rFonts w:ascii="宋体" w:hAnsi="宋体" w:hint="eastAsia"/>
          <w:sz w:val="24"/>
        </w:rPr>
        <w:t>届</w:t>
      </w:r>
      <w:r>
        <w:rPr>
          <w:rFonts w:ascii="宋体" w:hAnsi="宋体" w:hint="eastAsia"/>
          <w:sz w:val="24"/>
        </w:rPr>
        <w:t>教指委的工作安排，以及大学化学课程的内容、要求以及课纲，网络化大学化学课程的建设、大学化学教材建设等等。</w:t>
      </w:r>
    </w:p>
    <w:p w:rsidR="004D4044" w:rsidRPr="002D7AE3" w:rsidRDefault="004D4044" w:rsidP="004D4044"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 w:rsidRPr="002D7AE3">
        <w:rPr>
          <w:rFonts w:ascii="宋体" w:hAnsi="宋体" w:hint="eastAsia"/>
          <w:sz w:val="24"/>
        </w:rPr>
        <w:t>会议</w:t>
      </w:r>
      <w:r>
        <w:rPr>
          <w:rFonts w:ascii="宋体" w:hAnsi="宋体" w:hint="eastAsia"/>
          <w:sz w:val="24"/>
        </w:rPr>
        <w:t>报到时间、</w:t>
      </w:r>
      <w:r w:rsidRPr="002D7AE3">
        <w:rPr>
          <w:rFonts w:ascii="宋体" w:hAnsi="宋体" w:hint="eastAsia"/>
          <w:sz w:val="24"/>
        </w:rPr>
        <w:t>地点：</w:t>
      </w:r>
    </w:p>
    <w:p w:rsidR="004D4044" w:rsidRPr="00514273" w:rsidRDefault="004D4044" w:rsidP="004D4044">
      <w:pPr>
        <w:spacing w:line="440" w:lineRule="exact"/>
        <w:ind w:left="720"/>
        <w:rPr>
          <w:color w:val="000000"/>
          <w:sz w:val="24"/>
        </w:rPr>
      </w:pPr>
      <w:r w:rsidRPr="00F039E9">
        <w:rPr>
          <w:rFonts w:hint="eastAsia"/>
          <w:sz w:val="24"/>
        </w:rPr>
        <w:t>报到时间：</w:t>
      </w:r>
      <w:r>
        <w:rPr>
          <w:rFonts w:hint="eastAsia"/>
          <w:sz w:val="24"/>
        </w:rPr>
        <w:t xml:space="preserve"> </w:t>
      </w:r>
      <w:r w:rsidRPr="00666B35">
        <w:rPr>
          <w:rFonts w:ascii="宋体" w:hAnsi="宋体" w:hint="eastAsia"/>
          <w:color w:val="000000"/>
          <w:sz w:val="24"/>
        </w:rPr>
        <w:t>201</w:t>
      </w:r>
      <w:r>
        <w:rPr>
          <w:rFonts w:ascii="宋体" w:hAnsi="宋体" w:hint="eastAsia"/>
          <w:color w:val="000000"/>
          <w:sz w:val="24"/>
        </w:rPr>
        <w:t>8</w:t>
      </w:r>
      <w:r w:rsidRPr="00666B35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12</w:t>
      </w:r>
      <w:r w:rsidRPr="00666B35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15</w:t>
      </w:r>
      <w:r w:rsidRPr="00514273">
        <w:rPr>
          <w:rFonts w:hint="eastAsia"/>
          <w:color w:val="000000"/>
          <w:sz w:val="24"/>
        </w:rPr>
        <w:t>日</w:t>
      </w:r>
      <w:r>
        <w:rPr>
          <w:rFonts w:hint="eastAsia"/>
          <w:color w:val="000000"/>
          <w:sz w:val="24"/>
        </w:rPr>
        <w:t>下午</w:t>
      </w:r>
      <w:r>
        <w:rPr>
          <w:rFonts w:hint="eastAsia"/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点后</w:t>
      </w:r>
      <w:r w:rsidRPr="00514273">
        <w:rPr>
          <w:rFonts w:hint="eastAsia"/>
          <w:color w:val="000000"/>
          <w:sz w:val="24"/>
        </w:rPr>
        <w:t>。</w:t>
      </w:r>
    </w:p>
    <w:p w:rsidR="004D4044" w:rsidRPr="00CB6767" w:rsidRDefault="004D4044" w:rsidP="004D4044">
      <w:pPr>
        <w:spacing w:line="440" w:lineRule="exact"/>
        <w:ind w:left="720"/>
        <w:rPr>
          <w:color w:val="000000"/>
          <w:sz w:val="24"/>
        </w:rPr>
      </w:pPr>
      <w:r w:rsidRPr="00514273">
        <w:rPr>
          <w:rFonts w:hint="eastAsia"/>
          <w:color w:val="000000"/>
          <w:sz w:val="24"/>
        </w:rPr>
        <w:t>报到地点：</w:t>
      </w:r>
      <w:r w:rsidRPr="00514273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华工大学城中心酒店（</w:t>
      </w:r>
      <w:r w:rsidRPr="00352E6A">
        <w:rPr>
          <w:rFonts w:hint="eastAsia"/>
          <w:color w:val="000000"/>
          <w:sz w:val="24"/>
        </w:rPr>
        <w:t>广州市番禺区大学城华工北路</w:t>
      </w:r>
      <w:r w:rsidRPr="00352E6A">
        <w:rPr>
          <w:rFonts w:hint="eastAsia"/>
          <w:color w:val="000000"/>
          <w:sz w:val="24"/>
        </w:rPr>
        <w:t>68</w:t>
      </w:r>
      <w:r w:rsidRPr="00352E6A">
        <w:rPr>
          <w:rFonts w:hint="eastAsia"/>
          <w:color w:val="000000"/>
          <w:sz w:val="24"/>
        </w:rPr>
        <w:t>号</w:t>
      </w:r>
      <w:r>
        <w:rPr>
          <w:rFonts w:hint="eastAsia"/>
          <w:color w:val="000000"/>
          <w:sz w:val="24"/>
        </w:rPr>
        <w:t>）</w:t>
      </w:r>
    </w:p>
    <w:p w:rsidR="004D4044" w:rsidRDefault="004D4044" w:rsidP="004D4044"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 w:rsidRPr="00390FEC">
        <w:rPr>
          <w:rFonts w:ascii="宋体" w:hAnsi="宋体"/>
          <w:sz w:val="24"/>
        </w:rPr>
        <w:t>会议收取会务费</w:t>
      </w:r>
      <w:r>
        <w:rPr>
          <w:rFonts w:ascii="宋体" w:hAnsi="宋体" w:hint="eastAsia"/>
          <w:color w:val="000000"/>
          <w:sz w:val="24"/>
        </w:rPr>
        <w:t>4</w:t>
      </w:r>
      <w:r w:rsidRPr="00514273">
        <w:rPr>
          <w:rFonts w:ascii="宋体" w:hAnsi="宋体" w:hint="eastAsia"/>
          <w:color w:val="000000"/>
          <w:sz w:val="24"/>
        </w:rPr>
        <w:t>00</w:t>
      </w:r>
      <w:r w:rsidRPr="00514273">
        <w:rPr>
          <w:rFonts w:ascii="宋体" w:hAnsi="宋体"/>
          <w:color w:val="000000"/>
          <w:sz w:val="24"/>
        </w:rPr>
        <w:t xml:space="preserve"> </w:t>
      </w:r>
      <w:r w:rsidRPr="00390FEC">
        <w:rPr>
          <w:rFonts w:ascii="宋体" w:hAnsi="宋体"/>
          <w:sz w:val="24"/>
        </w:rPr>
        <w:t>元，</w:t>
      </w:r>
      <w:r w:rsidRPr="002D7AE3">
        <w:rPr>
          <w:rFonts w:ascii="宋体" w:hAnsi="宋体" w:hint="eastAsia"/>
          <w:sz w:val="24"/>
        </w:rPr>
        <w:t>统一安排食宿，费用自理，会议期间无补贴。</w:t>
      </w:r>
    </w:p>
    <w:p w:rsidR="004D4044" w:rsidRPr="002D7AE3" w:rsidRDefault="004D4044" w:rsidP="004D4044">
      <w:pPr>
        <w:spacing w:line="500" w:lineRule="exact"/>
        <w:ind w:left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本次会议会务费统一由广州回形针会议咨询有限公司代收，并由其出具发票，发票项目统一为“会务费”。</w:t>
      </w:r>
    </w:p>
    <w:p w:rsidR="004D4044" w:rsidRDefault="004D4044" w:rsidP="004D4044"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 w:rsidRPr="002D7AE3">
        <w:rPr>
          <w:rFonts w:ascii="宋体" w:hAnsi="宋体"/>
          <w:sz w:val="24"/>
        </w:rPr>
        <w:t>请</w:t>
      </w:r>
      <w:r w:rsidRPr="002D7AE3">
        <w:rPr>
          <w:rFonts w:ascii="宋体" w:hAnsi="宋体" w:hint="eastAsia"/>
          <w:sz w:val="24"/>
        </w:rPr>
        <w:t>填写</w:t>
      </w:r>
      <w:r>
        <w:rPr>
          <w:rFonts w:ascii="宋体" w:hAnsi="宋体" w:hint="eastAsia"/>
          <w:sz w:val="24"/>
        </w:rPr>
        <w:t>附件</w:t>
      </w:r>
      <w:r w:rsidRPr="002D7AE3">
        <w:rPr>
          <w:rFonts w:ascii="宋体" w:hAnsi="宋体"/>
          <w:sz w:val="24"/>
        </w:rPr>
        <w:t>会议回</w:t>
      </w:r>
      <w:r w:rsidRPr="002D7AE3">
        <w:rPr>
          <w:rFonts w:ascii="宋体" w:hAnsi="宋体" w:hint="eastAsia"/>
          <w:sz w:val="24"/>
        </w:rPr>
        <w:t>执</w:t>
      </w:r>
      <w:r w:rsidRPr="002D7AE3">
        <w:rPr>
          <w:rFonts w:ascii="宋体" w:hAnsi="宋体"/>
          <w:sz w:val="24"/>
        </w:rPr>
        <w:t>于</w:t>
      </w:r>
      <w:r>
        <w:rPr>
          <w:rFonts w:ascii="宋体" w:hAnsi="宋体" w:hint="eastAsia"/>
          <w:sz w:val="24"/>
        </w:rPr>
        <w:t>12</w:t>
      </w:r>
      <w:r w:rsidRPr="002D7AE3"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5</w:t>
      </w:r>
      <w:r w:rsidRPr="002D7AE3">
        <w:rPr>
          <w:rFonts w:ascii="宋体" w:hAnsi="宋体"/>
          <w:sz w:val="24"/>
        </w:rPr>
        <w:t>日前</w:t>
      </w:r>
      <w:r>
        <w:rPr>
          <w:rFonts w:ascii="宋体" w:hAnsi="宋体" w:hint="eastAsia"/>
          <w:sz w:val="24"/>
        </w:rPr>
        <w:t>回复至</w:t>
      </w:r>
      <w:r w:rsidRPr="002D7AE3">
        <w:rPr>
          <w:rFonts w:ascii="宋体" w:hAnsi="宋体"/>
          <w:sz w:val="24"/>
        </w:rPr>
        <w:t>邮箱</w:t>
      </w:r>
      <w:r w:rsidRPr="002D7AE3">
        <w:rPr>
          <w:rFonts w:ascii="宋体" w:hAnsi="宋体" w:hint="eastAsia"/>
          <w:sz w:val="24"/>
        </w:rPr>
        <w:t>：</w:t>
      </w:r>
      <w:hyperlink r:id="rId7" w:history="1"/>
      <w:hyperlink r:id="rId8" w:history="1">
        <w:r w:rsidRPr="00046BBC">
          <w:rPr>
            <w:rStyle w:val="a9"/>
            <w:rFonts w:ascii="Verdana" w:hAnsi="Verdana" w:hint="eastAsia"/>
            <w:b/>
            <w:sz w:val="18"/>
            <w:szCs w:val="18"/>
          </w:rPr>
          <w:t>xiaxf@scut.edu.cn</w:t>
        </w:r>
      </w:hyperlink>
      <w:r w:rsidRPr="00046BBC">
        <w:rPr>
          <w:rStyle w:val="nui-addr-email1"/>
          <w:rFonts w:ascii="Verdana" w:hAnsi="Verdana" w:hint="eastAsia"/>
          <w:b/>
          <w:color w:val="999999"/>
          <w:sz w:val="18"/>
          <w:szCs w:val="18"/>
        </w:rPr>
        <w:t xml:space="preserve"> </w:t>
      </w:r>
      <w:r w:rsidRPr="00CB6767">
        <w:rPr>
          <w:rFonts w:ascii="宋体" w:hAnsi="宋体" w:hint="eastAsia"/>
          <w:sz w:val="24"/>
        </w:rPr>
        <w:t>。或者扫描下列二维码</w:t>
      </w:r>
      <w:r>
        <w:rPr>
          <w:rFonts w:ascii="宋体" w:hAnsi="宋体" w:hint="eastAsia"/>
          <w:sz w:val="24"/>
        </w:rPr>
        <w:t>提交</w:t>
      </w:r>
      <w:r w:rsidRPr="00CB6767">
        <w:rPr>
          <w:rFonts w:ascii="宋体" w:hAnsi="宋体" w:hint="eastAsia"/>
          <w:sz w:val="24"/>
        </w:rPr>
        <w:t>相关信息。</w:t>
      </w:r>
    </w:p>
    <w:p w:rsidR="004D4044" w:rsidRDefault="004D4044" w:rsidP="004D4044">
      <w:pPr>
        <w:spacing w:line="500" w:lineRule="exact"/>
        <w:rPr>
          <w:rFonts w:ascii="宋体" w:hAnsi="宋体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7A86EB" wp14:editId="7F96B744">
            <wp:simplePos x="0" y="0"/>
            <wp:positionH relativeFrom="column">
              <wp:posOffset>486509</wp:posOffset>
            </wp:positionH>
            <wp:positionV relativeFrom="paragraph">
              <wp:posOffset>157286</wp:posOffset>
            </wp:positionV>
            <wp:extent cx="803030" cy="803030"/>
            <wp:effectExtent l="0" t="0" r="0" b="0"/>
            <wp:wrapNone/>
            <wp:docPr id="5" name="图片 5" descr="E:\办公室\9.会务接待\化学教学指导委员会会议201812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办公室\9.会务接待\化学教学指导委员会会议201812\qrc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0" cy="8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044" w:rsidRDefault="004D4044" w:rsidP="004D4044">
      <w:pPr>
        <w:spacing w:line="500" w:lineRule="exact"/>
        <w:ind w:left="720"/>
        <w:rPr>
          <w:rFonts w:ascii="宋体" w:hAnsi="宋体"/>
          <w:sz w:val="24"/>
        </w:rPr>
      </w:pPr>
    </w:p>
    <w:p w:rsidR="004D4044" w:rsidRPr="00046BBC" w:rsidRDefault="004D4044" w:rsidP="004D4044">
      <w:pPr>
        <w:spacing w:line="500" w:lineRule="exact"/>
        <w:rPr>
          <w:rFonts w:ascii="宋体" w:hAnsi="宋体"/>
          <w:sz w:val="24"/>
        </w:rPr>
      </w:pPr>
    </w:p>
    <w:p w:rsidR="004D4044" w:rsidRPr="00CB6767" w:rsidRDefault="004D4044" w:rsidP="004D4044"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 w:rsidRPr="00CB6767">
        <w:rPr>
          <w:rFonts w:ascii="宋体" w:hAnsi="宋体" w:hint="eastAsia"/>
          <w:sz w:val="24"/>
        </w:rPr>
        <w:t>本次会议如有未尽事宜，请电话联系，联系人：</w:t>
      </w:r>
    </w:p>
    <w:p w:rsidR="004D4044" w:rsidRPr="00CB6767" w:rsidRDefault="004D4044" w:rsidP="004D4044">
      <w:pPr>
        <w:spacing w:line="500" w:lineRule="exact"/>
        <w:ind w:left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王秀军</w:t>
      </w:r>
      <w:r w:rsidRPr="00CB6767">
        <w:rPr>
          <w:rFonts w:ascii="宋体" w:hAnsi="宋体" w:hint="eastAsia"/>
          <w:sz w:val="24"/>
        </w:rPr>
        <w:t>：</w:t>
      </w:r>
      <w:r w:rsidRPr="00C10955">
        <w:rPr>
          <w:rFonts w:ascii="宋体" w:hAnsi="宋体"/>
          <w:sz w:val="24"/>
        </w:rPr>
        <w:t>13710478051</w:t>
      </w:r>
    </w:p>
    <w:p w:rsidR="004D4044" w:rsidRPr="004D4044" w:rsidRDefault="004D4044" w:rsidP="004D4044">
      <w:pPr>
        <w:spacing w:line="500" w:lineRule="exact"/>
        <w:ind w:left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夏雪峰</w:t>
      </w:r>
      <w:r w:rsidRPr="00CB6767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13889905885</w:t>
      </w:r>
    </w:p>
    <w:p w:rsidR="004D4044" w:rsidRDefault="004D4044" w:rsidP="004D4044">
      <w:pPr>
        <w:pStyle w:val="aa"/>
        <w:ind w:firstLine="480"/>
        <w:rPr>
          <w:rFonts w:ascii="宋体" w:hAnsi="宋体"/>
          <w:sz w:val="24"/>
        </w:rPr>
      </w:pPr>
    </w:p>
    <w:p w:rsidR="004D4044" w:rsidRDefault="004D4044" w:rsidP="004D4044">
      <w:pPr>
        <w:jc w:val="right"/>
        <w:rPr>
          <w:rFonts w:eastAsia="仿宋_GB2312"/>
          <w:sz w:val="28"/>
          <w:szCs w:val="28"/>
        </w:rPr>
      </w:pPr>
      <w:r w:rsidRPr="00C10955">
        <w:rPr>
          <w:rFonts w:ascii="宋体" w:hAnsi="宋体" w:hint="eastAsia"/>
          <w:sz w:val="24"/>
        </w:rPr>
        <w:t>大学化学类课程教学指导委员会</w:t>
      </w:r>
    </w:p>
    <w:p w:rsidR="004D4044" w:rsidRDefault="004D4044" w:rsidP="004D4044">
      <w:pPr>
        <w:spacing w:line="500" w:lineRule="exact"/>
        <w:jc w:val="right"/>
        <w:rPr>
          <w:rFonts w:eastAsia="仿宋_GB2312"/>
          <w:sz w:val="28"/>
          <w:szCs w:val="28"/>
        </w:rPr>
      </w:pPr>
      <w:r w:rsidRPr="00C44DE0">
        <w:rPr>
          <w:rFonts w:eastAsia="仿宋_GB2312"/>
          <w:sz w:val="28"/>
          <w:szCs w:val="28"/>
        </w:rPr>
        <w:t>201</w:t>
      </w:r>
      <w:r>
        <w:rPr>
          <w:rFonts w:eastAsia="仿宋_GB2312" w:hint="eastAsia"/>
          <w:sz w:val="28"/>
          <w:szCs w:val="28"/>
        </w:rPr>
        <w:t>8</w:t>
      </w:r>
      <w:r w:rsidRPr="00C44DE0"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11</w:t>
      </w:r>
      <w:r w:rsidRPr="00C44DE0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27 </w:t>
      </w:r>
      <w:r w:rsidRPr="00C44DE0">
        <w:rPr>
          <w:rFonts w:eastAsia="仿宋_GB2312"/>
          <w:sz w:val="28"/>
          <w:szCs w:val="28"/>
        </w:rPr>
        <w:t>日</w:t>
      </w:r>
      <w:bookmarkStart w:id="0" w:name="_GoBack"/>
      <w:bookmarkEnd w:id="0"/>
    </w:p>
    <w:sectPr w:rsidR="004D4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65" w:rsidRDefault="00572165" w:rsidP="004D4044">
      <w:r>
        <w:separator/>
      </w:r>
    </w:p>
  </w:endnote>
  <w:endnote w:type="continuationSeparator" w:id="0">
    <w:p w:rsidR="00572165" w:rsidRDefault="00572165" w:rsidP="004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65" w:rsidRDefault="00572165" w:rsidP="004D4044">
      <w:r>
        <w:separator/>
      </w:r>
    </w:p>
  </w:footnote>
  <w:footnote w:type="continuationSeparator" w:id="0">
    <w:p w:rsidR="00572165" w:rsidRDefault="00572165" w:rsidP="004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5C4A"/>
    <w:multiLevelType w:val="hybridMultilevel"/>
    <w:tmpl w:val="2F6478F8"/>
    <w:lvl w:ilvl="0" w:tplc="DFEC0E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50"/>
    <w:rsid w:val="0000047F"/>
    <w:rsid w:val="00133CF4"/>
    <w:rsid w:val="00193C97"/>
    <w:rsid w:val="004D4044"/>
    <w:rsid w:val="00572165"/>
    <w:rsid w:val="005E7350"/>
    <w:rsid w:val="008A0CAE"/>
    <w:rsid w:val="00A07E67"/>
    <w:rsid w:val="00A21C19"/>
    <w:rsid w:val="00A808A4"/>
    <w:rsid w:val="00B80960"/>
    <w:rsid w:val="00C201C3"/>
    <w:rsid w:val="00C242A8"/>
    <w:rsid w:val="00F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46C49B-D197-4CFB-911C-BBB96AAC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0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04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404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D4044"/>
    <w:rPr>
      <w:sz w:val="18"/>
      <w:szCs w:val="18"/>
    </w:rPr>
  </w:style>
  <w:style w:type="character" w:styleId="a9">
    <w:name w:val="Hyperlink"/>
    <w:rsid w:val="004D40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D4044"/>
    <w:pPr>
      <w:ind w:firstLineChars="200" w:firstLine="420"/>
    </w:pPr>
  </w:style>
  <w:style w:type="character" w:customStyle="1" w:styleId="nui-addr-email1">
    <w:name w:val="nui-addr-email1"/>
    <w:basedOn w:val="a0"/>
    <w:rsid w:val="004D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xf@sc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yu@n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</dc:creator>
  <cp:keywords/>
  <dc:description/>
  <cp:lastModifiedBy>张恒</cp:lastModifiedBy>
  <cp:revision>4</cp:revision>
  <dcterms:created xsi:type="dcterms:W3CDTF">2018-11-27T08:44:00Z</dcterms:created>
  <dcterms:modified xsi:type="dcterms:W3CDTF">2018-11-28T05:54:00Z</dcterms:modified>
</cp:coreProperties>
</file>